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42" w:rsidRPr="005376C6" w:rsidRDefault="000A7342" w:rsidP="000A7342">
      <w:pPr>
        <w:jc w:val="center"/>
        <w:rPr>
          <w:b/>
          <w:sz w:val="22"/>
          <w:szCs w:val="22"/>
        </w:rPr>
      </w:pPr>
      <w:r w:rsidRPr="005376C6">
        <w:rPr>
          <w:b/>
          <w:sz w:val="22"/>
          <w:szCs w:val="22"/>
        </w:rPr>
        <w:t>EVALUACIÓN: FORMATO DE EVALUACIÓN DE LA ACTIVIDAD</w:t>
      </w:r>
    </w:p>
    <w:p w:rsidR="000A7342" w:rsidRPr="0035383B" w:rsidRDefault="000A7342" w:rsidP="000A7342">
      <w:pPr>
        <w:jc w:val="center"/>
        <w:rPr>
          <w:b/>
          <w:sz w:val="22"/>
          <w:szCs w:val="22"/>
          <w:lang w:val="en-US"/>
        </w:rPr>
      </w:pPr>
      <w:r w:rsidRPr="0035383B">
        <w:rPr>
          <w:b/>
          <w:sz w:val="22"/>
          <w:szCs w:val="22"/>
          <w:lang w:val="en-US"/>
        </w:rPr>
        <w:t>PRE    TEST: DIAGNÓSTICA                   POST TEST:  FORMATIVA</w:t>
      </w:r>
    </w:p>
    <w:p w:rsidR="000A7342" w:rsidRPr="0035383B" w:rsidRDefault="000A7342" w:rsidP="000A7342">
      <w:pPr>
        <w:jc w:val="center"/>
        <w:rPr>
          <w:b/>
          <w:sz w:val="22"/>
          <w:szCs w:val="22"/>
          <w:lang w:val="en-US"/>
        </w:rPr>
      </w:pPr>
    </w:p>
    <w:p w:rsidR="000A7342" w:rsidRPr="005376C6" w:rsidRDefault="000A7342" w:rsidP="000A7342">
      <w:pPr>
        <w:jc w:val="center"/>
        <w:rPr>
          <w:rFonts w:ascii="Arial" w:hAnsi="Arial" w:cs="Arial"/>
          <w:b/>
          <w:bCs/>
          <w:lang w:val="es-PA"/>
        </w:rPr>
      </w:pPr>
      <w:r>
        <w:rPr>
          <w:rFonts w:ascii="Arial" w:hAnsi="Arial" w:cs="Arial"/>
          <w:b/>
          <w:bCs/>
          <w:lang w:val="es-PA"/>
        </w:rPr>
        <w:t>UNIVERSIDAD AUTÓNOMA DE CHIRIQUÍ</w:t>
      </w:r>
    </w:p>
    <w:p w:rsidR="000A7342" w:rsidRDefault="000A7342" w:rsidP="000A7342">
      <w:pPr>
        <w:jc w:val="center"/>
        <w:rPr>
          <w:rFonts w:ascii="Arial" w:hAnsi="Arial" w:cs="Arial"/>
          <w:b/>
          <w:bCs/>
          <w:lang w:val="es-PA"/>
        </w:rPr>
      </w:pPr>
      <w:r>
        <w:rPr>
          <w:rFonts w:ascii="Arial" w:hAnsi="Arial" w:cs="Arial"/>
          <w:b/>
          <w:bCs/>
          <w:lang w:val="es-PA"/>
        </w:rPr>
        <w:t>FACULTAD DE HUMANIDADES</w:t>
      </w:r>
    </w:p>
    <w:p w:rsidR="000A7342" w:rsidRDefault="000A7342" w:rsidP="000A7342">
      <w:pPr>
        <w:jc w:val="center"/>
        <w:rPr>
          <w:rFonts w:ascii="Arial" w:hAnsi="Arial" w:cs="Arial"/>
          <w:b/>
          <w:bCs/>
          <w:lang w:val="es-PA"/>
        </w:rPr>
      </w:pPr>
      <w:r>
        <w:rPr>
          <w:rFonts w:ascii="Arial" w:hAnsi="Arial" w:cs="Arial"/>
          <w:b/>
          <w:bCs/>
          <w:lang w:val="es-PA"/>
        </w:rPr>
        <w:t>ESCUELA Y DEPARTAMENTO DE EDUCACIÓN FÍSICA</w:t>
      </w:r>
    </w:p>
    <w:p w:rsidR="000A7342" w:rsidRPr="005376C6" w:rsidRDefault="000A7342" w:rsidP="000A7342">
      <w:pPr>
        <w:tabs>
          <w:tab w:val="left" w:pos="7440"/>
        </w:tabs>
        <w:rPr>
          <w:rFonts w:ascii="Arial" w:hAnsi="Arial" w:cs="Arial"/>
          <w:b/>
          <w:bCs/>
          <w:lang w:val="es-PA"/>
        </w:rPr>
      </w:pPr>
      <w:r w:rsidRPr="005376C6">
        <w:rPr>
          <w:rFonts w:ascii="Arial" w:hAnsi="Arial" w:cs="Arial"/>
          <w:b/>
          <w:bCs/>
          <w:lang w:val="es-PA"/>
        </w:rPr>
        <w:tab/>
      </w:r>
    </w:p>
    <w:p w:rsidR="000A7342" w:rsidRPr="005376C6" w:rsidRDefault="000A7342" w:rsidP="000A7342">
      <w:pPr>
        <w:jc w:val="center"/>
        <w:rPr>
          <w:rFonts w:ascii="Arial" w:hAnsi="Arial" w:cs="Arial"/>
          <w:b/>
          <w:bCs/>
          <w:lang w:val="es-PA"/>
        </w:rPr>
      </w:pPr>
      <w:r w:rsidRPr="005376C6">
        <w:rPr>
          <w:rFonts w:ascii="Arial" w:hAnsi="Arial" w:cs="Arial"/>
          <w:b/>
          <w:bCs/>
          <w:lang w:val="es-PA"/>
        </w:rPr>
        <w:t>“</w:t>
      </w:r>
      <w:r>
        <w:rPr>
          <w:rFonts w:ascii="Arial" w:hAnsi="Arial" w:cs="Arial"/>
          <w:b/>
          <w:bCs/>
          <w:lang w:val="es-PA"/>
        </w:rPr>
        <w:t xml:space="preserve">PRIMER CONGRESO INTERNACIONAL DE EDUCACION FISICA, DEPORTE, RECREACIÓN Y CIENCIAS AFINES </w:t>
      </w:r>
    </w:p>
    <w:p w:rsidR="000A7342" w:rsidRDefault="000A7342" w:rsidP="000A7342">
      <w:pPr>
        <w:jc w:val="center"/>
        <w:rPr>
          <w:rFonts w:ascii="Arial" w:hAnsi="Arial" w:cs="Arial"/>
          <w:b/>
          <w:bCs/>
          <w:lang w:val="en-US"/>
        </w:rPr>
      </w:pPr>
      <w:r w:rsidRPr="005376C6">
        <w:rPr>
          <w:rFonts w:ascii="Arial" w:hAnsi="Arial" w:cs="Arial"/>
          <w:b/>
          <w:bCs/>
          <w:lang w:val="en-US"/>
        </w:rPr>
        <w:t xml:space="preserve">PRE TEST Y POST TEST DEL </w:t>
      </w:r>
      <w:r>
        <w:rPr>
          <w:rFonts w:ascii="Arial" w:hAnsi="Arial" w:cs="Arial"/>
          <w:b/>
          <w:bCs/>
          <w:lang w:val="en-US"/>
        </w:rPr>
        <w:t xml:space="preserve">CONGRESO </w:t>
      </w:r>
    </w:p>
    <w:p w:rsidR="000A7342" w:rsidRPr="005376C6" w:rsidRDefault="000A7342" w:rsidP="000A7342">
      <w:pPr>
        <w:jc w:val="center"/>
        <w:rPr>
          <w:rFonts w:ascii="Arial" w:hAnsi="Arial" w:cs="Arial"/>
          <w:b/>
          <w:bCs/>
          <w:lang w:val="en-US"/>
        </w:rPr>
      </w:pPr>
    </w:p>
    <w:p w:rsidR="000A7342" w:rsidRPr="005376C6" w:rsidRDefault="000A7342" w:rsidP="000A7342">
      <w:pPr>
        <w:ind w:left="-180"/>
        <w:rPr>
          <w:rFonts w:ascii="Arial" w:hAnsi="Arial" w:cs="Arial"/>
        </w:rPr>
      </w:pPr>
      <w:r w:rsidRPr="005376C6">
        <w:rPr>
          <w:rFonts w:ascii="Arial" w:hAnsi="Arial" w:cs="Arial"/>
        </w:rPr>
        <w:t xml:space="preserve">Lea cuidadosamente cada planteamiento y responda en la columna de la izquierda, antes de iniciar  el </w:t>
      </w:r>
      <w:r>
        <w:rPr>
          <w:rFonts w:ascii="Arial" w:hAnsi="Arial" w:cs="Arial"/>
        </w:rPr>
        <w:t xml:space="preserve"> Congreso </w:t>
      </w:r>
      <w:r w:rsidRPr="005376C6">
        <w:rPr>
          <w:rFonts w:ascii="Arial" w:hAnsi="Arial" w:cs="Arial"/>
        </w:rPr>
        <w:t xml:space="preserve">y en la columna de la derecha al finalizar el </w:t>
      </w:r>
      <w:r>
        <w:rPr>
          <w:rFonts w:ascii="Arial" w:hAnsi="Arial" w:cs="Arial"/>
        </w:rPr>
        <w:t xml:space="preserve"> Congreso</w:t>
      </w:r>
    </w:p>
    <w:p w:rsidR="000A7342" w:rsidRPr="005376C6" w:rsidRDefault="000A7342" w:rsidP="000A7342">
      <w:pPr>
        <w:ind w:left="-180"/>
        <w:rPr>
          <w:rFonts w:ascii="Arial" w:hAnsi="Arial" w:cs="Arial"/>
        </w:rPr>
      </w:pPr>
      <w:r w:rsidRPr="005376C6">
        <w:rPr>
          <w:rFonts w:ascii="Arial" w:hAnsi="Arial" w:cs="Arial"/>
        </w:rPr>
        <w:t xml:space="preserve">Cada pregunta debe ser contestada con </w:t>
      </w:r>
      <w:r>
        <w:rPr>
          <w:rFonts w:ascii="Arial" w:hAnsi="Arial" w:cs="Arial"/>
        </w:rPr>
        <w:t xml:space="preserve"> un gancho a la </w:t>
      </w:r>
      <w:r w:rsidRPr="005376C6">
        <w:rPr>
          <w:rFonts w:ascii="Arial" w:hAnsi="Arial" w:cs="Arial"/>
          <w:b/>
          <w:bCs/>
        </w:rPr>
        <w:t>V</w:t>
      </w:r>
      <w:r>
        <w:rPr>
          <w:rFonts w:ascii="Arial" w:hAnsi="Arial" w:cs="Arial"/>
        </w:rPr>
        <w:t xml:space="preserve"> para los conceptos ciertos,  con un gancho a la </w:t>
      </w:r>
      <w:r w:rsidRPr="005376C6">
        <w:rPr>
          <w:rFonts w:ascii="Arial" w:hAnsi="Arial" w:cs="Arial"/>
        </w:rPr>
        <w:t xml:space="preserve"> </w:t>
      </w:r>
      <w:r w:rsidRPr="005376C6"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</w:rPr>
        <w:t xml:space="preserve">para los conceptos falsos  y con un gancho a  </w:t>
      </w:r>
      <w:r w:rsidRPr="005376C6">
        <w:rPr>
          <w:rFonts w:ascii="Arial" w:hAnsi="Arial" w:cs="Arial"/>
          <w:b/>
        </w:rPr>
        <w:t>N/S  NO SÉ</w:t>
      </w:r>
      <w:r>
        <w:rPr>
          <w:rFonts w:ascii="Arial" w:hAnsi="Arial" w:cs="Arial"/>
          <w:b/>
        </w:rPr>
        <w:t xml:space="preserve"> </w:t>
      </w:r>
      <w:proofErr w:type="spellStart"/>
      <w:r w:rsidRPr="00903928">
        <w:rPr>
          <w:rFonts w:ascii="Arial" w:hAnsi="Arial" w:cs="Arial"/>
        </w:rPr>
        <w:t>cuando</w:t>
      </w:r>
      <w:proofErr w:type="spellEnd"/>
      <w:r w:rsidRPr="00903928">
        <w:rPr>
          <w:rFonts w:ascii="Arial" w:hAnsi="Arial" w:cs="Arial"/>
        </w:rPr>
        <w:t xml:space="preserve"> los conceptos no lo sabe</w:t>
      </w:r>
      <w:r>
        <w:rPr>
          <w:rFonts w:ascii="Arial" w:hAnsi="Arial" w:cs="Arial"/>
        </w:rPr>
        <w:t>.</w:t>
      </w:r>
    </w:p>
    <w:tbl>
      <w:tblPr>
        <w:tblStyle w:val="Tablaconcuadrcula1"/>
        <w:tblW w:w="9801" w:type="dxa"/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6016"/>
        <w:gridCol w:w="617"/>
        <w:gridCol w:w="540"/>
        <w:gridCol w:w="720"/>
      </w:tblGrid>
      <w:tr w:rsidR="000A7342" w:rsidRPr="005376C6" w:rsidTr="00757D66">
        <w:trPr>
          <w:trHeight w:val="150"/>
        </w:trPr>
        <w:tc>
          <w:tcPr>
            <w:tcW w:w="1908" w:type="dxa"/>
            <w:gridSpan w:val="3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376C6">
              <w:rPr>
                <w:rFonts w:ascii="Arial" w:hAnsi="Arial" w:cs="Arial"/>
                <w:b/>
                <w:bCs/>
                <w:lang w:val="en-US"/>
              </w:rPr>
              <w:t>ANTES %</w:t>
            </w:r>
          </w:p>
        </w:tc>
        <w:tc>
          <w:tcPr>
            <w:tcW w:w="6016" w:type="dxa"/>
            <w:vMerge w:val="restart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6C6">
              <w:rPr>
                <w:rFonts w:ascii="Arial" w:hAnsi="Arial" w:cs="Arial"/>
                <w:b/>
                <w:bCs/>
                <w:sz w:val="20"/>
                <w:szCs w:val="20"/>
                <w:lang w:val="es-PA"/>
              </w:rPr>
              <w:t>EJE TEMATICO: EDUCACIÓN FÍSICA</w:t>
            </w:r>
          </w:p>
        </w:tc>
        <w:tc>
          <w:tcPr>
            <w:tcW w:w="1877" w:type="dxa"/>
            <w:gridSpan w:val="3"/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376C6">
              <w:rPr>
                <w:rFonts w:ascii="Arial" w:hAnsi="Arial" w:cs="Arial"/>
                <w:b/>
                <w:bCs/>
                <w:lang w:val="es-PA"/>
              </w:rPr>
              <w:t xml:space="preserve">  </w:t>
            </w:r>
            <w:r w:rsidRPr="005376C6">
              <w:rPr>
                <w:rFonts w:ascii="Arial" w:hAnsi="Arial" w:cs="Arial"/>
                <w:b/>
                <w:bCs/>
                <w:lang w:val="en-US"/>
              </w:rPr>
              <w:t>DESPUÉS %</w:t>
            </w:r>
          </w:p>
        </w:tc>
      </w:tr>
      <w:tr w:rsidR="000A7342" w:rsidRPr="005376C6" w:rsidTr="00757D66">
        <w:trPr>
          <w:trHeight w:val="215"/>
        </w:trPr>
        <w:tc>
          <w:tcPr>
            <w:tcW w:w="648" w:type="dxa"/>
            <w:tcBorders>
              <w:bottom w:val="single" w:sz="4" w:space="0" w:color="auto"/>
            </w:tcBorders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376C6">
              <w:rPr>
                <w:rFonts w:ascii="Arial" w:hAnsi="Arial" w:cs="Arial"/>
                <w:b/>
                <w:bCs/>
                <w:lang w:val="en-US"/>
              </w:rPr>
              <w:t>V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376C6">
              <w:rPr>
                <w:rFonts w:ascii="Arial" w:hAnsi="Arial" w:cs="Arial"/>
                <w:b/>
                <w:bCs/>
                <w:lang w:val="en-US"/>
              </w:rPr>
              <w:t xml:space="preserve"> F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N/S</w:t>
            </w:r>
          </w:p>
        </w:tc>
        <w:tc>
          <w:tcPr>
            <w:tcW w:w="6016" w:type="dxa"/>
            <w:vMerge/>
            <w:tcBorders>
              <w:bottom w:val="single" w:sz="4" w:space="0" w:color="auto"/>
            </w:tcBorders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376C6">
              <w:rPr>
                <w:rFonts w:ascii="Arial" w:hAnsi="Arial" w:cs="Arial"/>
                <w:b/>
                <w:bCs/>
                <w:lang w:val="en-US"/>
              </w:rPr>
              <w:t>V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376C6">
              <w:rPr>
                <w:rFonts w:ascii="Arial" w:hAnsi="Arial" w:cs="Arial"/>
                <w:b/>
                <w:bCs/>
                <w:lang w:val="en-US"/>
              </w:rPr>
              <w:t xml:space="preserve"> F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N/S</w:t>
            </w: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016" w:type="dxa"/>
          </w:tcPr>
          <w:p w:rsidR="000A7342" w:rsidRPr="00CF1AB1" w:rsidRDefault="000A7342" w:rsidP="00757D6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F1AB1">
              <w:rPr>
                <w:rFonts w:ascii="Arial" w:hAnsi="Arial" w:cs="Arial"/>
                <w:bCs/>
                <w:sz w:val="22"/>
                <w:szCs w:val="22"/>
              </w:rPr>
              <w:t xml:space="preserve">La formación de un docente de Educación física dependerá en gran parte  de un perfil  de formación profesional y ocupacional </w:t>
            </w: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CF1AB1" w:rsidRDefault="000A7342" w:rsidP="00757D6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F1AB1">
              <w:rPr>
                <w:rFonts w:ascii="Arial" w:hAnsi="Arial" w:cs="Arial"/>
                <w:bCs/>
                <w:sz w:val="22"/>
                <w:szCs w:val="22"/>
              </w:rPr>
              <w:t xml:space="preserve">El diseño curricular por competencias de la Licenciatura en Educación Física debe establecer una relación entre la formación universitaria, el objeto de estudio, los campos de saberes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y </w:t>
            </w:r>
            <w:r w:rsidRPr="00CF1AB1">
              <w:rPr>
                <w:rFonts w:ascii="Arial" w:hAnsi="Arial" w:cs="Arial"/>
                <w:bCs/>
                <w:sz w:val="22"/>
                <w:szCs w:val="22"/>
              </w:rPr>
              <w:t xml:space="preserve"> el perfil de formación profesional y ocupacional</w:t>
            </w: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6C6">
              <w:rPr>
                <w:rFonts w:ascii="Arial" w:hAnsi="Arial" w:cs="Arial"/>
                <w:b/>
                <w:sz w:val="20"/>
                <w:szCs w:val="20"/>
              </w:rPr>
              <w:t>EJE TEMÁTICO</w:t>
            </w:r>
            <w:r>
              <w:rPr>
                <w:rFonts w:ascii="Arial" w:hAnsi="Arial" w:cs="Arial"/>
                <w:b/>
                <w:sz w:val="20"/>
                <w:szCs w:val="20"/>
              </w:rPr>
              <w:t>: DEPORTE</w:t>
            </w: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rPr>
          <w:trHeight w:val="169"/>
        </w:trPr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6C6">
              <w:rPr>
                <w:rFonts w:ascii="Arial" w:hAnsi="Arial" w:cs="Arial"/>
                <w:b/>
                <w:bCs/>
                <w:sz w:val="20"/>
                <w:szCs w:val="20"/>
              </w:rPr>
              <w:t>EJE TEMÁTICO: SALUD</w:t>
            </w: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980341" w:rsidRDefault="000A7342" w:rsidP="00757D66">
            <w:pPr>
              <w:rPr>
                <w:rFonts w:ascii="Arial" w:hAnsi="Arial" w:cs="Arial"/>
                <w:bCs/>
              </w:rPr>
            </w:pPr>
            <w:r w:rsidRPr="00980341">
              <w:rPr>
                <w:rFonts w:ascii="Arial" w:hAnsi="Arial" w:cs="Arial"/>
                <w:bCs/>
              </w:rPr>
              <w:t xml:space="preserve">El ejercicio, los hábitos de alimentación saludables y nutritivos son fundamentales para el tratamiento curativo y preventivo de la Diabetes </w:t>
            </w:r>
            <w:r>
              <w:rPr>
                <w:rFonts w:ascii="Arial" w:hAnsi="Arial" w:cs="Arial"/>
                <w:bCs/>
              </w:rPr>
              <w:t>y O</w:t>
            </w:r>
            <w:r w:rsidRPr="00980341">
              <w:rPr>
                <w:rFonts w:ascii="Arial" w:hAnsi="Arial" w:cs="Arial"/>
                <w:bCs/>
              </w:rPr>
              <w:t>besidad</w:t>
            </w: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6C6">
              <w:rPr>
                <w:rFonts w:ascii="Arial" w:hAnsi="Arial" w:cs="Arial"/>
                <w:b/>
                <w:bCs/>
                <w:sz w:val="20"/>
                <w:szCs w:val="20"/>
              </w:rPr>
              <w:t>EJE TEMÁTICO:  RECREACIÓN</w:t>
            </w: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6C6">
              <w:rPr>
                <w:rFonts w:ascii="Arial" w:hAnsi="Arial" w:cs="Arial"/>
                <w:b/>
                <w:bCs/>
                <w:sz w:val="20"/>
                <w:szCs w:val="20"/>
              </w:rPr>
              <w:t>EJE TEMÁTICO: ACTIVIDAD FÍSICA</w:t>
            </w: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7342" w:rsidRPr="005376C6" w:rsidTr="00757D66">
        <w:tc>
          <w:tcPr>
            <w:tcW w:w="648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6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76C6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17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0A7342" w:rsidRPr="005376C6" w:rsidRDefault="000A7342" w:rsidP="00757D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87341" w:rsidRPr="000A7342" w:rsidRDefault="000A73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Congreso del 17 al 21 de  octubre de 2016</w:t>
      </w:r>
      <w:bookmarkStart w:id="0" w:name="_GoBack"/>
      <w:bookmarkEnd w:id="0"/>
    </w:p>
    <w:sectPr w:rsidR="00187341" w:rsidRPr="000A7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42"/>
    <w:rsid w:val="000A7342"/>
    <w:rsid w:val="00187341"/>
    <w:rsid w:val="007A11DC"/>
    <w:rsid w:val="00C26629"/>
    <w:rsid w:val="00E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3CEA7-4920-460E-9206-328F9129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rsid w:val="000A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A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Pittí</dc:creator>
  <cp:keywords/>
  <dc:description/>
  <cp:lastModifiedBy>Alex Pittí</cp:lastModifiedBy>
  <cp:revision>1</cp:revision>
  <dcterms:created xsi:type="dcterms:W3CDTF">2016-10-10T17:20:00Z</dcterms:created>
  <dcterms:modified xsi:type="dcterms:W3CDTF">2016-10-10T17:20:00Z</dcterms:modified>
</cp:coreProperties>
</file>